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45" w:rsidRDefault="004074C3"/>
    <w:p w:rsidR="004074C3" w:rsidRDefault="004074C3" w:rsidP="004074C3">
      <w:pPr>
        <w:jc w:val="center"/>
      </w:pPr>
      <w:bookmarkStart w:id="0" w:name="_GoBack"/>
      <w:r w:rsidRPr="004074C3">
        <w:drawing>
          <wp:inline distT="0" distB="0" distL="0" distR="0">
            <wp:extent cx="5619750" cy="4581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74C3" w:rsidSect="00407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C3"/>
    <w:rsid w:val="001F47CC"/>
    <w:rsid w:val="004074C3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Salomão Choueri Júnior</dc:creator>
  <cp:lastModifiedBy>Salomão Choueri Júnior</cp:lastModifiedBy>
  <cp:revision>1</cp:revision>
  <dcterms:created xsi:type="dcterms:W3CDTF">2019-01-14T19:39:00Z</dcterms:created>
  <dcterms:modified xsi:type="dcterms:W3CDTF">2019-01-14T19:44:00Z</dcterms:modified>
</cp:coreProperties>
</file>